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4240"/>
        <w:gridCol w:w="795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944"/>
      </w:tblGrid>
      <w:tr w:rsidR="00E83FD8" w:rsidRPr="00216879" w:rsidTr="00E83FD8">
        <w:trPr>
          <w:trHeight w:val="96"/>
        </w:trPr>
        <w:tc>
          <w:tcPr>
            <w:tcW w:w="0" w:type="auto"/>
            <w:gridSpan w:val="16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E83FD8" w:rsidRDefault="00E83FD8" w:rsidP="00E83FD8">
            <w:pPr>
              <w:ind w:left="-284"/>
              <w:jc w:val="center"/>
              <w:rPr>
                <w:rFonts w:ascii="Century Gothic" w:hAnsi="Century Gothic"/>
                <w:b/>
                <w:bCs/>
                <w:sz w:val="32"/>
                <w:szCs w:val="28"/>
              </w:rPr>
            </w:pPr>
            <w:r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>Physics Chapter wise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Analysis (</w:t>
            </w:r>
            <w:r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>2006-2013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)</w:t>
            </w:r>
          </w:p>
        </w:tc>
      </w:tr>
      <w:tr w:rsidR="00E665A1" w:rsidRPr="00216879" w:rsidTr="00E83FD8">
        <w:trPr>
          <w:trHeight w:val="96"/>
        </w:trPr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665A1" w:rsidRDefault="00E665A1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gridSpan w:val="14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665A1" w:rsidRPr="00E665A1" w:rsidRDefault="00E665A1" w:rsidP="00E665A1">
            <w:pPr>
              <w:spacing w:after="0" w:line="335" w:lineRule="atLeast"/>
              <w:ind w:left="-318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665A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Years</w:t>
            </w:r>
          </w:p>
        </w:tc>
      </w:tr>
      <w:tr w:rsidR="00216879" w:rsidRPr="00216879" w:rsidTr="00E83FD8">
        <w:trPr>
          <w:trHeight w:val="96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S.No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Chapters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03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247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27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0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E665A1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E665A1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33E44">
            <w:pPr>
              <w:spacing w:after="0" w:line="335" w:lineRule="atLeast"/>
              <w:ind w:left="-37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</w:t>
            </w:r>
            <w:r w:rsidR="00E33E44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33E44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</w:t>
            </w:r>
            <w:r w:rsidR="00E33E44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665A1">
            <w:pPr>
              <w:spacing w:after="0" w:line="335" w:lineRule="atLeast"/>
              <w:ind w:left="-288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665A1">
            <w:pPr>
              <w:spacing w:after="0" w:line="335" w:lineRule="atLeast"/>
              <w:ind w:left="-318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2016</w:t>
            </w:r>
          </w:p>
        </w:tc>
      </w:tr>
      <w:tr w:rsidR="00216879" w:rsidRPr="00216879" w:rsidTr="00E83FD8">
        <w:trPr>
          <w:trHeight w:val="96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444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8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418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448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E665A1">
            <w:pPr>
              <w:spacing w:after="0" w:line="335" w:lineRule="atLeast"/>
              <w:ind w:left="-336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6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3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6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3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ind w:left="-36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665A1">
            <w:pPr>
              <w:spacing w:after="0" w:line="335" w:lineRule="atLeast"/>
              <w:ind w:left="-371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665A1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E665A1" w:rsidP="00E665A1">
            <w:pPr>
              <w:spacing w:after="0" w:line="335" w:lineRule="atLeast"/>
              <w:ind w:left="-318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</w:tr>
      <w:tr w:rsidR="00216879" w:rsidRPr="00216879" w:rsidTr="00E83FD8">
        <w:trPr>
          <w:trHeight w:val="96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Physical World and Units and Measurement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</w:tr>
      <w:tr w:rsidR="00216879" w:rsidRPr="00216879" w:rsidTr="00E83FD8">
        <w:trPr>
          <w:trHeight w:val="66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Motion in Straight Line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66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Motion in a Plane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33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Laws of Motion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16879" w:rsidRPr="00216879" w:rsidTr="00E83FD8">
        <w:trPr>
          <w:trHeight w:val="6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Work, Energy and Power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</w:tr>
      <w:tr w:rsidR="00216879" w:rsidRPr="00216879" w:rsidTr="00E83FD8">
        <w:trPr>
          <w:trHeight w:val="131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System of Particles and Rotational Motion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16879" w:rsidRPr="00216879" w:rsidTr="00E83FD8">
        <w:trPr>
          <w:trHeight w:val="31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Gravitation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98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Mechanical Properties of Solids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</w:tr>
      <w:tr w:rsidR="00216879" w:rsidRPr="00216879" w:rsidTr="00E83FD8">
        <w:trPr>
          <w:trHeight w:val="98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Mechanical Properties of Fluids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Thermal Properties of Matter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Oscillations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Waves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Thermodynamics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Kinetic Theory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Electric Charges and Fields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Electrostatic Potential and Capacitance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Current Electricity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Moving Charges and Magnetism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Magnetism and Matter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Electromagnetic Induction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Alternating Currents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Electromagnetic Waves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Ray Optics and Optical Instruments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Wave Optics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Dual Nature of Radiation and Matter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Atoms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Nuclei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Semiconductor Electronics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Communication Systems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gridSpan w:val="2"/>
            <w:shd w:val="clear" w:color="auto" w:fill="6ABD6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Total No. of Questions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% of question from Class XI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42%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37%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49%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47%</w:t>
            </w:r>
          </w:p>
        </w:tc>
      </w:tr>
      <w:tr w:rsidR="00216879" w:rsidRPr="00216879" w:rsidTr="00E83FD8">
        <w:trPr>
          <w:trHeight w:val="14"/>
        </w:trPr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% of question from Class XII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52%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51%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53%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16879" w:rsidRPr="00216879" w:rsidRDefault="00216879" w:rsidP="00216879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16879">
              <w:rPr>
                <w:rFonts w:ascii="Arial" w:eastAsia="Times New Roman" w:hAnsi="Arial" w:cs="Arial"/>
                <w:sz w:val="23"/>
                <w:szCs w:val="23"/>
              </w:rPr>
              <w:t> 53%</w:t>
            </w:r>
          </w:p>
        </w:tc>
      </w:tr>
    </w:tbl>
    <w:p w:rsidR="00216879" w:rsidRDefault="00216879" w:rsidP="00216879">
      <w:pPr>
        <w:ind w:left="-284"/>
      </w:pPr>
    </w:p>
    <w:p w:rsidR="006326C8" w:rsidRDefault="00E83FD8" w:rsidP="00216879">
      <w:pPr>
        <w:ind w:left="-284"/>
      </w:pPr>
      <w:r>
        <w:br w:type="column"/>
      </w:r>
    </w:p>
    <w:tbl>
      <w:tblPr>
        <w:tblW w:w="4839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"/>
        <w:gridCol w:w="4126"/>
        <w:gridCol w:w="81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E83FD8" w:rsidRPr="006326C8" w:rsidTr="00E83FD8">
        <w:tc>
          <w:tcPr>
            <w:tcW w:w="0" w:type="auto"/>
            <w:gridSpan w:val="16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6326C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br w:type="column"/>
            </w:r>
            <w:r w:rsidR="00E83FD8">
              <w:rPr>
                <w:rFonts w:ascii="Century Gothic" w:hAnsi="Century Gothic"/>
                <w:b/>
                <w:bCs/>
                <w:sz w:val="32"/>
                <w:szCs w:val="28"/>
              </w:rPr>
              <w:t>Chemistry</w:t>
            </w:r>
            <w:r w:rsidR="00E83FD8"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Chapter wise</w:t>
            </w:r>
            <w:r w:rsidR="00E83FD8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Analysis (</w:t>
            </w:r>
            <w:r w:rsidR="00E83FD8"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>2006-2013</w:t>
            </w:r>
            <w:r w:rsidR="00E83FD8">
              <w:rPr>
                <w:rFonts w:ascii="Century Gothic" w:hAnsi="Century Gothic"/>
                <w:b/>
                <w:bCs/>
                <w:sz w:val="32"/>
                <w:szCs w:val="28"/>
              </w:rPr>
              <w:t>)</w:t>
            </w:r>
          </w:p>
        </w:tc>
      </w:tr>
      <w:tr w:rsidR="00E83FD8" w:rsidRPr="006326C8" w:rsidTr="009B550F"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gridSpan w:val="14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E83FD8" w:rsidRDefault="00E83FD8" w:rsidP="00E83FD8">
            <w:pPr>
              <w:spacing w:after="0" w:line="335" w:lineRule="atLeast"/>
              <w:ind w:left="-381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83FD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Years</w:t>
            </w:r>
          </w:p>
        </w:tc>
      </w:tr>
      <w:tr w:rsidR="00E83FD8" w:rsidRPr="006326C8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272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S.No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Chapters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6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1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4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6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28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4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263" w:hanging="14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29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2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5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8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2016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6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45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4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7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42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ind w:left="-42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ind w:left="-42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43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2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5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E83FD8">
            <w:pPr>
              <w:spacing w:after="0" w:line="335" w:lineRule="atLeast"/>
              <w:ind w:left="-38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Classification of Elements and Periodicity in Properties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Hydrogen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s-Block Element (Alkali and Alkaline earth metals)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Some p-Block Elements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Environmental Chemistry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General Principles and Processes of Isolation of Elements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p- Block Elements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d and f Block Elements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Coordination Compounds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Organic Chemistry- Some Basic Principles and Techniques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Hydrocarbons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Haloalkanes and Haloarenes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Alcohols, Phenols and Ethers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Aldehydes, Ketones and Carboxylic Acids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Organic Compounds Containing Nitrogen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6326C8">
              <w:rPr>
                <w:rFonts w:ascii="Arial" w:eastAsia="Times New Roman" w:hAnsi="Arial" w:cs="Arial"/>
                <w:sz w:val="23"/>
                <w:szCs w:val="23"/>
              </w:rPr>
              <w:t>Biomolecules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Polymers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Chemistry in Everyday Life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Some Basic Concepts of Chemistry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Structure of Atom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Chemical Bonding and Molecular Structure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States of Matter: Gases and Liquids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Thermodynamics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Equilibrium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Redox Reactions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Solid State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Solutions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Electrochemistry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E83FD8" w:rsidRPr="006326C8" w:rsidTr="00E83FD8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Chemical Kinetics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Surface Chemistry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E83FD8" w:rsidRPr="006326C8" w:rsidTr="00E83FD8">
        <w:tc>
          <w:tcPr>
            <w:tcW w:w="0" w:type="auto"/>
            <w:gridSpan w:val="2"/>
            <w:shd w:val="clear" w:color="auto" w:fill="6ABD6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Total No. of Questions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45</w:t>
            </w:r>
          </w:p>
        </w:tc>
      </w:tr>
      <w:tr w:rsidR="00E83FD8" w:rsidRPr="006326C8" w:rsidTr="00E83FD8"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% of question from Class XI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32%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36%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51%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42%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40%</w:t>
            </w:r>
          </w:p>
        </w:tc>
      </w:tr>
      <w:tr w:rsidR="00E83FD8" w:rsidRPr="006326C8" w:rsidTr="00E83FD8"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6326C8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% of question from Class XII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62%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53%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49%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58%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E83FD8" w:rsidRPr="006326C8" w:rsidRDefault="00E83FD8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6326C8">
              <w:rPr>
                <w:rFonts w:ascii="Arial" w:eastAsia="Times New Roman" w:hAnsi="Arial" w:cs="Arial"/>
                <w:sz w:val="23"/>
                <w:szCs w:val="23"/>
              </w:rPr>
              <w:t>60%</w:t>
            </w:r>
          </w:p>
        </w:tc>
      </w:tr>
    </w:tbl>
    <w:p w:rsidR="006326C8" w:rsidRDefault="006326C8" w:rsidP="00216879">
      <w:pPr>
        <w:ind w:left="-284"/>
      </w:pPr>
    </w:p>
    <w:p w:rsidR="006326C8" w:rsidRDefault="009B550F" w:rsidP="00216879">
      <w:pPr>
        <w:ind w:left="-284"/>
      </w:pPr>
      <w:r>
        <w:br w:type="column"/>
      </w:r>
    </w:p>
    <w:p w:rsidR="009B550F" w:rsidRDefault="009B550F" w:rsidP="00216879">
      <w:pPr>
        <w:ind w:left="-284"/>
      </w:pPr>
    </w:p>
    <w:tbl>
      <w:tblPr>
        <w:tblW w:w="4839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3934"/>
        <w:gridCol w:w="81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9B550F" w:rsidRPr="009B550F" w:rsidTr="009B550F">
        <w:tc>
          <w:tcPr>
            <w:tcW w:w="0" w:type="auto"/>
            <w:gridSpan w:val="16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9B550F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Biology</w:t>
            </w:r>
            <w:r w:rsidR="009B550F"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Chapter wise</w:t>
            </w:r>
            <w:r w:rsidR="009B550F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Analysis (</w:t>
            </w:r>
            <w:r w:rsidR="009B550F" w:rsidRPr="006326C8">
              <w:rPr>
                <w:rFonts w:ascii="Century Gothic" w:hAnsi="Century Gothic"/>
                <w:b/>
                <w:bCs/>
                <w:sz w:val="32"/>
                <w:szCs w:val="28"/>
              </w:rPr>
              <w:t>2006-2013</w:t>
            </w:r>
            <w:r w:rsidR="009B550F">
              <w:rPr>
                <w:rFonts w:ascii="Century Gothic" w:hAnsi="Century Gothic"/>
                <w:b/>
                <w:bCs/>
                <w:sz w:val="32"/>
                <w:szCs w:val="28"/>
              </w:rPr>
              <w:t>)</w:t>
            </w:r>
          </w:p>
        </w:tc>
      </w:tr>
      <w:tr w:rsidR="002960EB" w:rsidRPr="009B550F" w:rsidTr="00313DD2"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gridSpan w:val="14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2960EB" w:rsidRDefault="002960EB" w:rsidP="002960EB">
            <w:pPr>
              <w:spacing w:after="0" w:line="335" w:lineRule="atLeast"/>
              <w:ind w:left="-382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2960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Years</w:t>
            </w:r>
          </w:p>
        </w:tc>
      </w:tr>
      <w:tr w:rsidR="002960EB" w:rsidRPr="009B550F" w:rsidTr="008D5B69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S.No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Chapters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6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11" w:hanging="14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4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7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429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46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40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43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2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5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8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2016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6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1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41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7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28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39580C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39580C">
            <w:pPr>
              <w:spacing w:after="0" w:line="335" w:lineRule="atLeast"/>
              <w:ind w:left="-28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39580C">
            <w:pPr>
              <w:spacing w:after="0" w:line="335" w:lineRule="atLeast"/>
              <w:ind w:left="-40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39580C">
            <w:pPr>
              <w:spacing w:after="0" w:line="335" w:lineRule="atLeast"/>
              <w:ind w:left="-287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Mains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435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Prelims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2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52" w:hanging="14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2960EB">
            <w:pPr>
              <w:spacing w:after="0" w:line="335" w:lineRule="atLeast"/>
              <w:ind w:left="-38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NEET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The Living World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Biological Classification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Plant Kingdom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Animal Kingdom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Digestion and Absorption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Breathing and Exchange of Gases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Body Fluids and Circulation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Excretory Products and their Elimination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Locomotion and Movement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Neural Control and Coordination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Chemical Coordination and Integration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Transport in Plants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Mineral Nutrition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Photosynthesis in Higher Plants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Respiration in Plants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Plant Growth and Development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Morphology of Flowering Plants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Anatomy of Flowering Plants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Structural Organisation in Animals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Cell : The Unit of Life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Biomolecules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Cell Cycle and Cell Division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Human Health and Disease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Strategies for Enhancement in Food Production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Microbes in Human Welfare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26.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Biotechnology : Principles and Processes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Biotechnology and its Applications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28.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Organisms and Populations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Ecosystem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30.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Biodiversity and Conservation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Environmental Issues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32.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Principles of Inheritance and Variation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Molecular Basis of Inheritance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34.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Evolution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35.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Reproduction in Organisms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Sexual Reproduction in Flowering Plants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</w:tr>
      <w:tr w:rsidR="002960EB" w:rsidRPr="009B550F" w:rsidTr="009B550F"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37.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Human Reproduction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2960EB" w:rsidRPr="009B550F" w:rsidTr="009B550F"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38.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Reproductive Health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</w:tr>
      <w:tr w:rsidR="002960EB" w:rsidRPr="009B550F" w:rsidTr="009B550F">
        <w:tc>
          <w:tcPr>
            <w:tcW w:w="0" w:type="auto"/>
            <w:gridSpan w:val="2"/>
            <w:shd w:val="clear" w:color="auto" w:fill="6ABD6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Total No. of Questions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60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  <w:tc>
          <w:tcPr>
            <w:tcW w:w="0" w:type="auto"/>
            <w:shd w:val="clear" w:color="auto" w:fill="6ABD6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</w:tr>
      <w:tr w:rsidR="002960EB" w:rsidRPr="009B550F" w:rsidTr="009B550F">
        <w:tc>
          <w:tcPr>
            <w:tcW w:w="0" w:type="auto"/>
            <w:gridSpan w:val="2"/>
            <w:shd w:val="clear" w:color="auto" w:fill="FFFFFF"/>
            <w:tcMar>
              <w:top w:w="335" w:type="dxa"/>
              <w:left w:w="419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% of question from Class XI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167" w:type="dxa"/>
              <w:bottom w:w="335" w:type="dxa"/>
              <w:right w:w="167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51%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44%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49%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36%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49%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27%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48%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47%</w:t>
            </w:r>
          </w:p>
        </w:tc>
        <w:tc>
          <w:tcPr>
            <w:tcW w:w="0" w:type="auto"/>
            <w:shd w:val="clear" w:color="auto" w:fill="FFFFFF"/>
            <w:tcMar>
              <w:top w:w="335" w:type="dxa"/>
              <w:left w:w="419" w:type="dxa"/>
              <w:bottom w:w="335" w:type="dxa"/>
            </w:tcMar>
            <w:vAlign w:val="bottom"/>
            <w:hideMark/>
          </w:tcPr>
          <w:p w:rsidR="002960EB" w:rsidRPr="009B550F" w:rsidRDefault="002960EB" w:rsidP="009B550F">
            <w:pPr>
              <w:spacing w:after="0" w:line="335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B550F">
              <w:rPr>
                <w:rFonts w:ascii="Arial" w:eastAsia="Times New Roman" w:hAnsi="Arial" w:cs="Arial"/>
                <w:sz w:val="23"/>
                <w:szCs w:val="23"/>
              </w:rPr>
              <w:t>51%</w:t>
            </w:r>
          </w:p>
        </w:tc>
      </w:tr>
    </w:tbl>
    <w:p w:rsidR="009B550F" w:rsidRDefault="009B550F" w:rsidP="00216879">
      <w:pPr>
        <w:ind w:left="-284"/>
      </w:pPr>
    </w:p>
    <w:sectPr w:rsidR="009B550F" w:rsidSect="00216879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6879"/>
    <w:rsid w:val="00216879"/>
    <w:rsid w:val="002960EB"/>
    <w:rsid w:val="00322E93"/>
    <w:rsid w:val="006326C8"/>
    <w:rsid w:val="009B550F"/>
    <w:rsid w:val="00E33E44"/>
    <w:rsid w:val="00E665A1"/>
    <w:rsid w:val="00E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Keshav</cp:lastModifiedBy>
  <cp:revision>6</cp:revision>
  <dcterms:created xsi:type="dcterms:W3CDTF">2019-11-01T08:49:00Z</dcterms:created>
  <dcterms:modified xsi:type="dcterms:W3CDTF">2019-11-01T11:51:00Z</dcterms:modified>
</cp:coreProperties>
</file>